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84CD" w14:textId="0AC6A212" w:rsidR="00391E48" w:rsidRDefault="00364378">
      <w:bookmarkStart w:id="0" w:name="_Hlk58931810"/>
      <w:bookmarkEnd w:id="0"/>
      <w:r>
        <w:rPr>
          <w:noProof/>
        </w:rPr>
        <w:drawing>
          <wp:inline distT="0" distB="0" distL="0" distR="0" wp14:anchorId="3919D88C" wp14:editId="4E95DE6B">
            <wp:extent cx="1504950" cy="455526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5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C3B5" w14:textId="4350B9CE" w:rsidR="00391E48" w:rsidRPr="00CD53DE" w:rsidRDefault="00391E48" w:rsidP="00391E4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Tarieven Personenalarmering </w:t>
      </w:r>
      <w:r w:rsidRPr="00CD53DE">
        <w:rPr>
          <w:rFonts w:ascii="Verdana" w:hAnsi="Verdana"/>
          <w:b/>
          <w:sz w:val="24"/>
          <w:szCs w:val="24"/>
        </w:rPr>
        <w:t>prijspeil</w:t>
      </w:r>
      <w:r w:rsidR="00850923">
        <w:rPr>
          <w:rFonts w:ascii="Verdana" w:hAnsi="Verdana"/>
          <w:b/>
          <w:sz w:val="24"/>
          <w:szCs w:val="24"/>
        </w:rPr>
        <w:t xml:space="preserve"> </w:t>
      </w:r>
      <w:r w:rsidR="00FA7FCD">
        <w:rPr>
          <w:rFonts w:ascii="Verdana" w:hAnsi="Verdana"/>
          <w:b/>
          <w:sz w:val="24"/>
          <w:szCs w:val="24"/>
        </w:rPr>
        <w:t xml:space="preserve">1 </w:t>
      </w:r>
      <w:r w:rsidR="007628B3">
        <w:rPr>
          <w:rFonts w:ascii="Verdana" w:hAnsi="Verdana"/>
          <w:b/>
          <w:sz w:val="24"/>
          <w:szCs w:val="24"/>
        </w:rPr>
        <w:t>januari 2024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2020"/>
      </w:tblGrid>
      <w:tr w:rsidR="001B568C" w:rsidRPr="001B568C" w14:paraId="7A6707EF" w14:textId="77777777" w:rsidTr="001B568C">
        <w:trPr>
          <w:trHeight w:val="6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57C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49DA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 xml:space="preserve">Bedragen incl. 21% BTW </w:t>
            </w:r>
          </w:p>
        </w:tc>
      </w:tr>
      <w:tr w:rsidR="001B568C" w:rsidRPr="001B568C" w14:paraId="0F1F6FD8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090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>Kosten abonnementen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E27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B568C" w:rsidRPr="001B568C" w14:paraId="51B3FD89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647F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Basisabonnement per maand; met vaste telefoonlijn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2A5D" w14:textId="328967CB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€ 27,64</w:t>
            </w:r>
          </w:p>
        </w:tc>
      </w:tr>
      <w:tr w:rsidR="001B568C" w:rsidRPr="001B568C" w14:paraId="409B8F9B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631D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Abonnement met zorgopvolging per maand; met vaste telefoonlijn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A0E" w14:textId="5A8B8171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€ 47,48</w:t>
            </w:r>
          </w:p>
        </w:tc>
      </w:tr>
      <w:tr w:rsidR="001B568C" w:rsidRPr="001B568C" w14:paraId="7ED2571A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10E6B" w14:textId="1404E222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Basisabonnement per maand; met GSM module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1EF" w14:textId="4EE0C85B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€ 38,05</w:t>
            </w:r>
          </w:p>
        </w:tc>
      </w:tr>
      <w:tr w:rsidR="001B568C" w:rsidRPr="001B568C" w14:paraId="4185B4FB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7302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Abonnement met zorgopvolging per maand; met GSM module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997" w14:textId="531E0F85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€ 57,93</w:t>
            </w:r>
          </w:p>
        </w:tc>
      </w:tr>
      <w:tr w:rsidR="001B568C" w:rsidRPr="001B568C" w14:paraId="1BA23D15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D3D4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5344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5ACC746E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E1F54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 xml:space="preserve">Eenmalige aansluitkosten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50B" w14:textId="0E574C4F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€ 102,85</w:t>
            </w:r>
          </w:p>
        </w:tc>
      </w:tr>
      <w:tr w:rsidR="001B568C" w:rsidRPr="001B568C" w14:paraId="7B03A996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B8D34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FDA7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63D644C2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C8FD" w14:textId="234205F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>Extra optie:*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886" w14:textId="5B441335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B568C" w:rsidRPr="001B568C" w14:paraId="3AED9425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BCA4" w14:textId="29E790C7" w:rsidR="001B568C" w:rsidRPr="001B568C" w:rsidRDefault="006E188A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nl-NL"/>
              </w:rPr>
              <w:t>Tweede</w:t>
            </w: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 xml:space="preserve"> zender per maand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437" w14:textId="52295458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€ 8,22</w:t>
            </w:r>
          </w:p>
        </w:tc>
      </w:tr>
      <w:tr w:rsidR="006E188A" w:rsidRPr="001B568C" w14:paraId="29337250" w14:textId="77777777" w:rsidTr="006E188A">
        <w:trPr>
          <w:trHeight w:val="344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875B3" w14:textId="719725E6" w:rsidR="006E188A" w:rsidRPr="001B568C" w:rsidRDefault="006E188A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 xml:space="preserve">* </w:t>
            </w:r>
            <w:r w:rsidRPr="001B568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indien extra optie later word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</w:t>
            </w:r>
            <w:r w:rsidRPr="001B568C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aangevraagd, worden daarvoor installatiekosten in rekening gebracht, zijnde € </w:t>
            </w:r>
            <w:r w:rsidR="000B0E0A" w:rsidRPr="000B0E0A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102,85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070E" w14:textId="77777777" w:rsidR="006E188A" w:rsidRPr="001B568C" w:rsidRDefault="006E188A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568C" w:rsidRPr="001B568C" w14:paraId="5065840F" w14:textId="77777777" w:rsidTr="00EF0CF1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9FEE" w14:textId="53A25216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5B62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374F46A8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81BE6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>Salto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856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B568C" w:rsidRPr="001B568C" w14:paraId="0A43916C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6595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Salto incl. montage en drie tags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B11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€ 0,00</w:t>
            </w:r>
          </w:p>
        </w:tc>
      </w:tr>
      <w:tr w:rsidR="001B568C" w:rsidRPr="001B568C" w14:paraId="39E73AF2" w14:textId="77777777" w:rsidTr="001B568C">
        <w:trPr>
          <w:trHeight w:val="282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9255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Salto is in bruikleen bij de klant; bruikleenvoorwaarden Plusabonnement MeandereXtra € 14,00 euro per jaar per gezin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643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€ 14,00 per jaar</w:t>
            </w:r>
          </w:p>
        </w:tc>
      </w:tr>
      <w:tr w:rsidR="001B568C" w:rsidRPr="001B568C" w14:paraId="1CAFCE60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3140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E33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2D26C137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F62B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b/>
                <w:bCs/>
                <w:color w:val="000000"/>
                <w:lang w:eastAsia="nl-NL"/>
              </w:rPr>
              <w:t>Overige kosten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996C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1B568C" w:rsidRPr="001B568C" w14:paraId="1BE51912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33EC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Meerprijs spoedplaatsing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F84" w14:textId="1099217E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€ 85,03</w:t>
            </w:r>
          </w:p>
        </w:tc>
      </w:tr>
      <w:tr w:rsidR="001B568C" w:rsidRPr="001B568C" w14:paraId="35EAF08B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9145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3B6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4A203AB4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CF0E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Storingsopvolging aantoonbaar veroorzaakt door de klant, inclusief voorrijkosten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54C" w14:textId="12D9805C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€ 125,33</w:t>
            </w:r>
          </w:p>
        </w:tc>
      </w:tr>
      <w:tr w:rsidR="001B568C" w:rsidRPr="001B568C" w14:paraId="3179A1B6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8D9EA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DA3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276809C1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7F23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 xml:space="preserve">Voorrijkosten bij: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2826" w14:textId="19C1C18A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€ 75,25</w:t>
            </w:r>
          </w:p>
        </w:tc>
      </w:tr>
      <w:tr w:rsidR="001B568C" w:rsidRPr="001B568C" w14:paraId="24342B0F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B03AF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- niet tijdig afzeggen afspraak installatie apparatuur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0DC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568C" w:rsidRPr="001B568C" w14:paraId="4EF8EEF9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AEB4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- niet aanwezig zijn op afgesproken tijdstip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D11C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568C" w:rsidRPr="001B568C" w14:paraId="3FEAE07F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997A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10D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4EDA62E1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33AA2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Technische controle van alarmeringsapparatuur;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22A" w14:textId="16C81544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Vanaf € 0,0</w:t>
            </w:r>
            <w:r w:rsidR="00A07FF5">
              <w:rPr>
                <w:rFonts w:ascii="Calibri" w:eastAsia="Times New Roman" w:hAnsi="Calibri" w:cstheme="minorHAnsi"/>
                <w:color w:val="000000"/>
                <w:lang w:eastAsia="nl-NL"/>
              </w:rPr>
              <w:t>6</w:t>
            </w:r>
          </w:p>
        </w:tc>
      </w:tr>
      <w:tr w:rsidR="001B568C" w:rsidRPr="001B568C" w14:paraId="328A049F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0219D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="Calibri"/>
                <w:color w:val="000000"/>
                <w:lang w:eastAsia="nl-NL"/>
              </w:rPr>
              <w:t>Er wordt ca. eenmaal per week automatisch door het alarmeringstoestel ingebeld op de meldkamer. De kosten hiervan worden bij de klant in rekening gebracht via de telefoonnota/tarief provider.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FA4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B568C" w:rsidRPr="001B568C" w14:paraId="30CC3A9D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0A85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A72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070AB3B1" w14:textId="77777777" w:rsidTr="001B568C">
        <w:trPr>
          <w:trHeight w:val="6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174F9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Nieuwe zender/zendknop bij verlies/defect aantoonbaar veroorzaakt door klant; incl. voorrijkosten en installatiekosten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496D" w14:textId="52672018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€ 231,92</w:t>
            </w:r>
          </w:p>
        </w:tc>
      </w:tr>
      <w:tr w:rsidR="001B568C" w:rsidRPr="001B568C" w14:paraId="2DAF1FC3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C3FA7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C5E8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3DDA25A4" w14:textId="77777777" w:rsidTr="001B568C">
        <w:trPr>
          <w:trHeight w:val="6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24472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Nieuw alarmeringskastje bij verlies/defect aantoonbaar veroorzaakt door klant; incl. voorrijkosten en installatiekosten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A3A0" w14:textId="5E63175A" w:rsidR="001B568C" w:rsidRPr="001B568C" w:rsidRDefault="00237F87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7F87">
              <w:rPr>
                <w:rFonts w:ascii="Calibri" w:eastAsia="Times New Roman" w:hAnsi="Calibri" w:cstheme="minorHAnsi"/>
                <w:color w:val="000000"/>
                <w:lang w:eastAsia="nl-NL"/>
              </w:rPr>
              <w:t>€ 379,46</w:t>
            </w:r>
          </w:p>
        </w:tc>
      </w:tr>
      <w:tr w:rsidR="001B568C" w:rsidRPr="001B568C" w14:paraId="05FB5CA7" w14:textId="77777777" w:rsidTr="001B568C">
        <w:trPr>
          <w:trHeight w:val="259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C96F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4C1" w14:textId="77777777" w:rsidR="001B568C" w:rsidRPr="001B568C" w:rsidRDefault="001B568C" w:rsidP="001B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568C" w:rsidRPr="001B568C" w14:paraId="5D33E4AA" w14:textId="77777777" w:rsidTr="001B568C">
        <w:trPr>
          <w:trHeight w:val="60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32A9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 xml:space="preserve">Nieuw </w:t>
            </w:r>
            <w:proofErr w:type="spellStart"/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halskoordje</w:t>
            </w:r>
            <w:proofErr w:type="spellEnd"/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/polsbandje (bestellen via Meander Klantenservice, tel. 0900 699 0 699)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3583" w14:textId="77777777" w:rsidR="001B568C" w:rsidRPr="001B568C" w:rsidRDefault="001B568C" w:rsidP="001B5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B568C">
              <w:rPr>
                <w:rFonts w:ascii="Calibri" w:eastAsia="Times New Roman" w:hAnsi="Calibri" w:cstheme="minorHAnsi"/>
                <w:color w:val="000000"/>
                <w:lang w:eastAsia="nl-NL"/>
              </w:rPr>
              <w:t>€ 0,00</w:t>
            </w:r>
          </w:p>
        </w:tc>
      </w:tr>
    </w:tbl>
    <w:p w14:paraId="3617DEBB" w14:textId="237EF039" w:rsidR="00391E48" w:rsidRPr="00B35042" w:rsidRDefault="00391E48" w:rsidP="00EB1DDD">
      <w:pPr>
        <w:rPr>
          <w:rFonts w:cstheme="minorHAnsi"/>
          <w:sz w:val="20"/>
          <w:szCs w:val="20"/>
        </w:rPr>
      </w:pPr>
    </w:p>
    <w:sectPr w:rsidR="00391E48" w:rsidRPr="00B35042" w:rsidSect="00B35042">
      <w:footerReference w:type="default" r:id="rId7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1FCE" w14:textId="77777777" w:rsidR="00391E48" w:rsidRDefault="00391E48" w:rsidP="00391E48">
      <w:pPr>
        <w:spacing w:after="0" w:line="240" w:lineRule="auto"/>
      </w:pPr>
      <w:r>
        <w:separator/>
      </w:r>
    </w:p>
  </w:endnote>
  <w:endnote w:type="continuationSeparator" w:id="0">
    <w:p w14:paraId="21085ED4" w14:textId="77777777" w:rsidR="00391E48" w:rsidRDefault="00391E48" w:rsidP="0039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8EE" w14:textId="25DEB9D2" w:rsidR="00391E48" w:rsidRDefault="00391E48" w:rsidP="00391E48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Times New Roman"/>
        <w:sz w:val="17"/>
        <w:szCs w:val="17"/>
      </w:rPr>
    </w:pPr>
    <w:r w:rsidRPr="00507A5C">
      <w:rPr>
        <w:rFonts w:ascii="Arial" w:eastAsia="Times New Roman" w:hAnsi="Arial" w:cs="Times New Roman"/>
        <w:sz w:val="17"/>
        <w:szCs w:val="17"/>
      </w:rPr>
      <w:t>Disclaimer: Bij de samenstelling van dit item is uiterste zorgvuldigheid betracht. MeanderGroep aanvaardt echter geen enkele aansprakelijkheid voor eventuele onjuistheden en de mogelijke gevolgen daarvan.</w:t>
    </w:r>
  </w:p>
  <w:p w14:paraId="05C376AF" w14:textId="77777777" w:rsidR="00391E48" w:rsidRDefault="00391E48" w:rsidP="00391E48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Times New Roman"/>
        <w:sz w:val="17"/>
        <w:szCs w:val="17"/>
      </w:rPr>
    </w:pPr>
  </w:p>
  <w:p w14:paraId="36ACD158" w14:textId="77777777" w:rsidR="00391E48" w:rsidRPr="00B64E81" w:rsidRDefault="00391E48" w:rsidP="00391E48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Times New Roman"/>
        <w:sz w:val="17"/>
        <w:szCs w:val="17"/>
      </w:rPr>
    </w:pPr>
    <w:r>
      <w:rPr>
        <w:rFonts w:ascii="Arial" w:eastAsia="Times New Roman" w:hAnsi="Arial" w:cs="Times New Roman"/>
        <w:sz w:val="17"/>
        <w:szCs w:val="17"/>
      </w:rPr>
      <w:t>Tarieven</w:t>
    </w:r>
    <w:r w:rsidRPr="00B64E81">
      <w:rPr>
        <w:rFonts w:ascii="Arial" w:eastAsia="Times New Roman" w:hAnsi="Arial" w:cs="Times New Roman"/>
        <w:sz w:val="17"/>
        <w:szCs w:val="17"/>
      </w:rPr>
      <w:t xml:space="preserve"> Pe</w:t>
    </w:r>
    <w:r>
      <w:rPr>
        <w:rFonts w:ascii="Arial" w:eastAsia="Times New Roman" w:hAnsi="Arial" w:cs="Times New Roman"/>
        <w:sz w:val="17"/>
        <w:szCs w:val="17"/>
      </w:rPr>
      <w:t>rsonenalarmering is onderdeel van Algemene Voorwaarden Personenalarmering/versie 1 april 2018 / 2018/01</w:t>
    </w:r>
  </w:p>
  <w:p w14:paraId="1EE7F889" w14:textId="77777777" w:rsidR="00391E48" w:rsidRDefault="00391E48" w:rsidP="00391E48">
    <w:pPr>
      <w:pStyle w:val="Voettekst"/>
    </w:pPr>
  </w:p>
  <w:p w14:paraId="670BF609" w14:textId="3082C8BE" w:rsidR="00391E48" w:rsidRDefault="00391E48">
    <w:pPr>
      <w:pStyle w:val="Voettekst"/>
    </w:pPr>
  </w:p>
  <w:p w14:paraId="3643E237" w14:textId="77777777" w:rsidR="00391E48" w:rsidRDefault="00391E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0706" w14:textId="77777777" w:rsidR="00391E48" w:rsidRDefault="00391E48" w:rsidP="00391E48">
      <w:pPr>
        <w:spacing w:after="0" w:line="240" w:lineRule="auto"/>
      </w:pPr>
      <w:r>
        <w:separator/>
      </w:r>
    </w:p>
  </w:footnote>
  <w:footnote w:type="continuationSeparator" w:id="0">
    <w:p w14:paraId="4D32DB6F" w14:textId="77777777" w:rsidR="00391E48" w:rsidRDefault="00391E48" w:rsidP="00391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8"/>
    <w:rsid w:val="000B0E0A"/>
    <w:rsid w:val="00124A62"/>
    <w:rsid w:val="001A0018"/>
    <w:rsid w:val="001B568C"/>
    <w:rsid w:val="002344BC"/>
    <w:rsid w:val="00237F87"/>
    <w:rsid w:val="00364378"/>
    <w:rsid w:val="00391E48"/>
    <w:rsid w:val="00580E11"/>
    <w:rsid w:val="006E188A"/>
    <w:rsid w:val="007628B3"/>
    <w:rsid w:val="00850923"/>
    <w:rsid w:val="008C1D89"/>
    <w:rsid w:val="00A07FF5"/>
    <w:rsid w:val="00AC01A3"/>
    <w:rsid w:val="00AE3D6E"/>
    <w:rsid w:val="00B164A7"/>
    <w:rsid w:val="00B35042"/>
    <w:rsid w:val="00B4729E"/>
    <w:rsid w:val="00CE1262"/>
    <w:rsid w:val="00D11505"/>
    <w:rsid w:val="00D22AFF"/>
    <w:rsid w:val="00D611D3"/>
    <w:rsid w:val="00DE1DBA"/>
    <w:rsid w:val="00E6673D"/>
    <w:rsid w:val="00EB1DDD"/>
    <w:rsid w:val="00EF0CF1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6965"/>
  <w15:chartTrackingRefBased/>
  <w15:docId w15:val="{CCA0F182-9DA9-4BAC-B736-CE16C725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E48"/>
  </w:style>
  <w:style w:type="paragraph" w:styleId="Voettekst">
    <w:name w:val="footer"/>
    <w:basedOn w:val="Standaard"/>
    <w:link w:val="VoettekstChar"/>
    <w:uiPriority w:val="99"/>
    <w:unhideWhenUsed/>
    <w:rsid w:val="0039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Wouters</dc:creator>
  <cp:keywords/>
  <dc:description/>
  <cp:lastModifiedBy>Mildred Vliegen</cp:lastModifiedBy>
  <cp:revision>2</cp:revision>
  <cp:lastPrinted>2023-11-21T07:54:00Z</cp:lastPrinted>
  <dcterms:created xsi:type="dcterms:W3CDTF">2023-11-21T08:01:00Z</dcterms:created>
  <dcterms:modified xsi:type="dcterms:W3CDTF">2023-11-21T08:01:00Z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1925176708</vt:i4>
  </property>
</Properties>
</file>